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2D" w:rsidRDefault="003D2C2D" w:rsidP="003D2C2D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Best, Christopher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mailto:cbest@weltman.com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January 22, 2016 12:46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Alexis LaClair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Thank you from Oakland </w:t>
      </w:r>
      <w:proofErr w:type="spellStart"/>
      <w:r>
        <w:rPr>
          <w:rFonts w:ascii="Tahoma" w:hAnsi="Tahoma" w:cs="Tahoma"/>
          <w:sz w:val="20"/>
          <w:szCs w:val="20"/>
        </w:rPr>
        <w:t>Mediaiton</w:t>
      </w:r>
      <w:proofErr w:type="spellEnd"/>
      <w:r>
        <w:rPr>
          <w:rFonts w:ascii="Tahoma" w:hAnsi="Tahoma" w:cs="Tahoma"/>
          <w:sz w:val="20"/>
          <w:szCs w:val="20"/>
        </w:rPr>
        <w:t xml:space="preserve"> Center</w:t>
      </w:r>
    </w:p>
    <w:p w:rsidR="003D2C2D" w:rsidRDefault="003D2C2D" w:rsidP="003D2C2D"/>
    <w:p w:rsidR="003D2C2D" w:rsidRDefault="003D2C2D" w:rsidP="003D2C2D">
      <w:pPr>
        <w:rPr>
          <w:color w:val="1F497D"/>
        </w:rPr>
      </w:pPr>
      <w:r>
        <w:rPr>
          <w:color w:val="1F497D"/>
        </w:rPr>
        <w:t>Mediation is a very positive experience and a great place to sit down one on one with the opposition to reach a resolution.  Every time I have used your mediation services it has been a very positive experience.  All of your mediators at OMC are very polite and trained very well.  Thank you again.</w:t>
      </w:r>
    </w:p>
    <w:p w:rsidR="00523DC0" w:rsidRDefault="003D2C2D" w:rsidP="003D2C2D">
      <w:r>
        <w:rPr>
          <w:rFonts w:ascii="Arial Unicode MS" w:eastAsia="Arial Unicode MS" w:hAnsi="Arial Unicode MS" w:cs="Arial Unicode MS" w:hint="eastAsia"/>
          <w:b/>
          <w:bCs/>
          <w:color w:val="1F497D"/>
        </w:rPr>
        <w:t xml:space="preserve">Christopher B. Best 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18"/>
          <w:szCs w:val="18"/>
        </w:rPr>
        <w:br/>
      </w:r>
      <w:r>
        <w:rPr>
          <w:rFonts w:ascii="Arial Unicode MS" w:eastAsia="Arial Unicode MS" w:hAnsi="Arial Unicode MS" w:cs="Arial Unicode MS" w:hint="eastAsia"/>
          <w:color w:val="1F497D"/>
          <w:sz w:val="20"/>
          <w:szCs w:val="20"/>
        </w:rPr>
        <w:t>Attorney</w:t>
      </w:r>
      <w:r>
        <w:rPr>
          <w:rFonts w:ascii="Arial Unicode MS" w:eastAsia="Arial Unicode MS" w:hAnsi="Arial Unicode MS" w:cs="Arial Unicode MS" w:hint="eastAsia"/>
          <w:color w:val="1F497D"/>
          <w:sz w:val="20"/>
          <w:szCs w:val="20"/>
        </w:rPr>
        <w:br/>
      </w:r>
      <w:r>
        <w:rPr>
          <w:rFonts w:ascii="Arial Unicode MS" w:eastAsia="Arial Unicode MS" w:hAnsi="Arial Unicode MS" w:cs="Arial Unicode MS" w:hint="eastAsia"/>
          <w:color w:val="1F497D"/>
          <w:sz w:val="20"/>
          <w:szCs w:val="20"/>
        </w:rPr>
        <w:br/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1F497D"/>
        </w:rPr>
        <w:t>Weltman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1F497D"/>
        </w:rPr>
        <w:t>, Weinberg &amp; Reis Co., L.P.A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1F497D"/>
        </w:rPr>
        <w:t>.</w:t>
      </w:r>
      <w:proofErr w:type="gramEnd"/>
      <w:r>
        <w:rPr>
          <w:rFonts w:ascii="Arial Unicode MS" w:eastAsia="Arial Unicode MS" w:hAnsi="Arial Unicode MS" w:cs="Arial Unicode MS" w:hint="eastAsia"/>
          <w:color w:val="1F497D"/>
          <w:sz w:val="15"/>
          <w:szCs w:val="15"/>
        </w:rPr>
        <w:br/>
      </w:r>
      <w:r>
        <w:rPr>
          <w:rFonts w:ascii="Arial Unicode MS" w:eastAsia="Arial Unicode MS" w:hAnsi="Arial Unicode MS" w:cs="Arial Unicode MS" w:hint="eastAsia"/>
          <w:color w:val="1F497D"/>
          <w:sz w:val="18"/>
          <w:szCs w:val="18"/>
        </w:rPr>
        <w:t xml:space="preserve">p  248-989-3089   |   f  248-786-3197 </w:t>
      </w:r>
      <w:r>
        <w:rPr>
          <w:rFonts w:ascii="Palatino Linotype" w:hAnsi="Palatino Linotype"/>
          <w:b/>
          <w:bCs/>
          <w:color w:val="1F497D"/>
          <w:sz w:val="15"/>
          <w:szCs w:val="15"/>
        </w:rPr>
        <w:br/>
      </w:r>
      <w:r>
        <w:rPr>
          <w:rFonts w:ascii="Arial Unicode MS" w:eastAsia="Arial Unicode MS" w:hAnsi="Arial Unicode MS" w:cs="Arial Unicode MS" w:hint="eastAsia"/>
          <w:color w:val="1F497D"/>
          <w:sz w:val="18"/>
          <w:szCs w:val="18"/>
        </w:rPr>
        <w:t>2155 Butterfield Drive, Suite 200-S   Troy, MI 48084</w:t>
      </w:r>
      <w:r>
        <w:rPr>
          <w:rFonts w:ascii="Arial Unicode MS" w:eastAsia="Arial Unicode MS" w:hAnsi="Arial Unicode MS" w:cs="Arial Unicode MS" w:hint="eastAsia"/>
          <w:color w:val="1F497D"/>
          <w:sz w:val="18"/>
          <w:szCs w:val="18"/>
        </w:rPr>
        <w:br/>
      </w:r>
      <w:hyperlink r:id="rId5" w:history="1">
        <w:r>
          <w:rPr>
            <w:rStyle w:val="Hyperlink"/>
            <w:rFonts w:ascii="Arial Unicode MS" w:eastAsia="Arial Unicode MS" w:hAnsi="Arial Unicode MS" w:cs="Arial Unicode MS" w:hint="eastAsia"/>
            <w:sz w:val="18"/>
            <w:szCs w:val="18"/>
          </w:rPr>
          <w:t>cbest@weltman.com</w:t>
        </w:r>
      </w:hyperlink>
      <w:r>
        <w:rPr>
          <w:rFonts w:ascii="Arial Unicode MS" w:eastAsia="Arial Unicode MS" w:hAnsi="Arial Unicode MS" w:cs="Arial Unicode MS" w:hint="eastAsia"/>
          <w:color w:val="1F497D"/>
          <w:sz w:val="18"/>
          <w:szCs w:val="18"/>
        </w:rPr>
        <w:t xml:space="preserve">  |  </w:t>
      </w:r>
      <w:hyperlink r:id="rId6" w:history="1">
        <w:r>
          <w:rPr>
            <w:rStyle w:val="Hyperlink"/>
            <w:rFonts w:ascii="Arial Unicode MS" w:eastAsia="Arial Unicode MS" w:hAnsi="Arial Unicode MS" w:cs="Arial Unicode MS" w:hint="eastAsia"/>
            <w:sz w:val="18"/>
            <w:szCs w:val="18"/>
          </w:rPr>
          <w:t>weltman.com</w:t>
        </w:r>
      </w:hyperlink>
      <w:r>
        <w:rPr>
          <w:rFonts w:ascii="Arial Unicode MS" w:eastAsia="Arial Unicode MS" w:hAnsi="Arial Unicode MS" w:cs="Arial Unicode MS" w:hint="eastAsia"/>
          <w:color w:val="1F497D"/>
          <w:sz w:val="18"/>
          <w:szCs w:val="18"/>
        </w:rPr>
        <w:t>  </w:t>
      </w:r>
      <w:r>
        <w:rPr>
          <w:rFonts w:ascii="Arial Unicode MS" w:eastAsia="Arial Unicode MS" w:hAnsi="Arial Unicode MS" w:cs="Arial Unicode MS" w:hint="eastAsia"/>
          <w:color w:val="1F497D"/>
          <w:sz w:val="18"/>
          <w:szCs w:val="18"/>
        </w:rPr>
        <w:br/>
      </w:r>
    </w:p>
    <w:sectPr w:rsidR="00523DC0" w:rsidSect="0052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C2D"/>
    <w:rsid w:val="003D2C2D"/>
    <w:rsid w:val="0052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tman.com" TargetMode="External"/><Relationship Id="rId5" Type="http://schemas.openxmlformats.org/officeDocument/2006/relationships/hyperlink" Target="mailto:cbest@weltman.com" TargetMode="External"/><Relationship Id="rId4" Type="http://schemas.openxmlformats.org/officeDocument/2006/relationships/hyperlink" Target="mailto:cbest@welt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bhanes</dc:creator>
  <cp:lastModifiedBy>bhanes</cp:lastModifiedBy>
  <cp:revision>1</cp:revision>
  <dcterms:created xsi:type="dcterms:W3CDTF">2016-01-26T15:28:00Z</dcterms:created>
  <dcterms:modified xsi:type="dcterms:W3CDTF">2016-01-26T15:28:00Z</dcterms:modified>
</cp:coreProperties>
</file>